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4" w:rsidRPr="008B31E2" w:rsidRDefault="005F6BE4" w:rsidP="00580617">
      <w:pPr>
        <w:jc w:val="center"/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val="sq-AL"/>
        </w:rPr>
      </w:pPr>
      <w:r>
        <w:rPr>
          <w:b/>
          <w:bCs/>
          <w:color w:val="17365D"/>
          <w:sz w:val="24"/>
          <w:szCs w:val="24"/>
          <w:lang w:val="pt-BR"/>
        </w:rPr>
        <w:t xml:space="preserve">AGJENCIA PUBLIKE E AKREDITIMIT TE ARSIMIT TE LARTE </w:t>
      </w:r>
      <w:r w:rsidRPr="008B31E2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val="pt-BR"/>
        </w:rPr>
        <w:t>.</w:t>
      </w:r>
      <w:r w:rsidRPr="008B31E2">
        <w:rPr>
          <w:rFonts w:ascii="Calibri" w:eastAsia="Times New Roman" w:hAnsi="Calibri" w:cs="Times New Roman"/>
          <w:b/>
          <w:bCs/>
          <w:color w:val="17365D"/>
          <w:sz w:val="24"/>
          <w:szCs w:val="24"/>
          <w:lang w:val="sq-AL"/>
        </w:rPr>
        <w:t xml:space="preserve"> (Titulli  i programit 09450)</w:t>
      </w:r>
    </w:p>
    <w:p w:rsidR="003212A1" w:rsidRDefault="003212A1" w:rsidP="003212A1">
      <w:pPr>
        <w:jc w:val="both"/>
        <w:rPr>
          <w:sz w:val="24"/>
          <w:szCs w:val="24"/>
        </w:rPr>
      </w:pPr>
      <w:r w:rsidRPr="003212A1">
        <w:rPr>
          <w:sz w:val="24"/>
          <w:szCs w:val="24"/>
        </w:rPr>
        <w:t>Misioni i Agjencisë Publike për Akreditimin e Arsimit të Lartë  është sigurimi dhe vlerësimi i jashtëm i cilësisë në arsimin e lartë duke u mbështetur në standardet shtetërore të cilësisë dhe në standardet dhe udhëzimet përkatëse të cilësisë në Hapsirën Europiane dhe atë ndërkombëtare të Arsimit të Lartë. </w:t>
      </w:r>
    </w:p>
    <w:p w:rsidR="003212A1" w:rsidRPr="003212A1" w:rsidRDefault="003212A1" w:rsidP="003212A1">
      <w:pPr>
        <w:jc w:val="both"/>
        <w:rPr>
          <w:sz w:val="24"/>
          <w:szCs w:val="24"/>
        </w:rPr>
      </w:pPr>
      <w:r w:rsidRPr="003212A1">
        <w:rPr>
          <w:sz w:val="24"/>
          <w:szCs w:val="24"/>
        </w:rPr>
        <w:t>APAAL është i pavarur, i paanshëm dhe transparent në kryerjen e veprimtarisë së saj. </w:t>
      </w:r>
      <w:r w:rsidRPr="003212A1">
        <w:rPr>
          <w:sz w:val="24"/>
          <w:szCs w:val="24"/>
        </w:rPr>
        <w:br/>
        <w:t>APAAL kryen vlerësimin paraprak të cilësisë për IAL-të, njësitë e tyre dhe programet e studimit të tre cikleve në kuadër të licensimit të tyre si dhe vlerësimin e jashtëm në kuadër të akreditimit institucional dhe të programeve të studimit. Gjithashtu Agjencia kryen vlerësime analitike dhe krahasuese për IAL, programet dhe disiplinat.</w:t>
      </w:r>
    </w:p>
    <w:p w:rsidR="003212A1" w:rsidRDefault="003212A1" w:rsidP="003212A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4A7C48">
        <w:rPr>
          <w:rFonts w:eastAsia="Times New Roman" w:cs="Times New Roman"/>
          <w:color w:val="000000"/>
          <w:sz w:val="24"/>
          <w:szCs w:val="24"/>
        </w:rPr>
        <w:t>Objektivi kryesor: Përmirësimi I vazhdu</w:t>
      </w:r>
      <w:r w:rsidRPr="00481077">
        <w:rPr>
          <w:rFonts w:eastAsia="Times New Roman" w:cs="Times New Roman"/>
          <w:color w:val="000000"/>
          <w:sz w:val="24"/>
          <w:szCs w:val="24"/>
        </w:rPr>
        <w:t>e</w:t>
      </w:r>
      <w:r w:rsidRPr="004A7C48">
        <w:rPr>
          <w:rFonts w:eastAsia="Times New Roman" w:cs="Times New Roman"/>
          <w:color w:val="000000"/>
          <w:sz w:val="24"/>
          <w:szCs w:val="24"/>
        </w:rPr>
        <w:t xml:space="preserve">shëm </w:t>
      </w:r>
      <w:r w:rsidRPr="00481077">
        <w:rPr>
          <w:rFonts w:eastAsia="Times New Roman" w:cs="Times New Roman"/>
          <w:color w:val="000000"/>
          <w:sz w:val="24"/>
          <w:szCs w:val="24"/>
        </w:rPr>
        <w:t>i</w:t>
      </w:r>
      <w:r w:rsidRPr="004A7C48">
        <w:rPr>
          <w:rFonts w:eastAsia="Times New Roman" w:cs="Times New Roman"/>
          <w:color w:val="000000"/>
          <w:sz w:val="24"/>
          <w:szCs w:val="24"/>
        </w:rPr>
        <w:t xml:space="preserve"> cilësisë në arsimin e lartë në Shqipëri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3212A1" w:rsidRPr="00481077" w:rsidRDefault="003212A1" w:rsidP="003212A1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982790" w:rsidRPr="00481077" w:rsidRDefault="005F6BE4" w:rsidP="005F6BE4">
      <w:pPr>
        <w:pStyle w:val="Default"/>
        <w:jc w:val="both"/>
        <w:rPr>
          <w:rFonts w:asciiTheme="minorHAnsi" w:hAnsiTheme="minorHAnsi"/>
          <w:lang w:val="sq-AL"/>
        </w:rPr>
      </w:pPr>
      <w:r w:rsidRPr="00481077">
        <w:rPr>
          <w:rFonts w:asciiTheme="minorHAnsi" w:hAnsiTheme="minorHAnsi"/>
          <w:lang w:val="sq-AL"/>
        </w:rPr>
        <w:t>Agjencia Publike e Akreditimit të Arsimit të Lartë, sipas buxhetit të vitit 2014, ka kryer dhe mbështetur të gjithë aktivitetin e vet financiar. APAAL, në mbështetje të ligjit Nr. 9936 datë 26.06.2008 “</w:t>
      </w:r>
      <w:r w:rsidRPr="00481077">
        <w:rPr>
          <w:rFonts w:asciiTheme="minorHAnsi" w:hAnsiTheme="minorHAnsi"/>
          <w:i/>
          <w:lang w:val="sq-AL"/>
        </w:rPr>
        <w:t>Për menaxhimin e sistemit buxhetor në RSH</w:t>
      </w:r>
      <w:r w:rsidRPr="00481077">
        <w:rPr>
          <w:rFonts w:asciiTheme="minorHAnsi" w:hAnsiTheme="minorHAnsi"/>
          <w:lang w:val="sq-AL"/>
        </w:rPr>
        <w:t>”, Ligji 185/2013 datë 28.12.2013 “</w:t>
      </w:r>
      <w:r w:rsidRPr="00481077">
        <w:rPr>
          <w:rFonts w:asciiTheme="minorHAnsi" w:hAnsiTheme="minorHAnsi"/>
          <w:i/>
          <w:lang w:val="sq-AL"/>
        </w:rPr>
        <w:t>Për buxhetin e vitit 2014</w:t>
      </w:r>
      <w:r w:rsidRPr="00481077">
        <w:rPr>
          <w:rFonts w:asciiTheme="minorHAnsi" w:hAnsiTheme="minorHAnsi"/>
          <w:lang w:val="sq-AL"/>
        </w:rPr>
        <w:t>”, Udh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>zimit Nr.2 dat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06.02.2012 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Ministrit 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Financave “P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>r procedurat standarde 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zbatimit 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buxhetit”, 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ndryshuar, shkresat e Ministrisë së Financave Nr. 19405/54, datë 10.01.2014 “</w:t>
      </w:r>
      <w:r w:rsidRPr="00481077">
        <w:rPr>
          <w:rFonts w:asciiTheme="minorHAnsi" w:hAnsiTheme="minorHAnsi"/>
          <w:i/>
          <w:lang w:val="sq-AL"/>
        </w:rPr>
        <w:t>Dërgohet detajimi i buxhetit për vitin 2014</w:t>
      </w:r>
      <w:r w:rsidR="00982790" w:rsidRPr="00481077">
        <w:rPr>
          <w:rFonts w:asciiTheme="minorHAnsi" w:hAnsiTheme="minorHAnsi"/>
          <w:lang w:val="sq-AL"/>
        </w:rPr>
        <w:t>”.</w:t>
      </w:r>
    </w:p>
    <w:p w:rsidR="00982790" w:rsidRPr="00481077" w:rsidRDefault="00982790" w:rsidP="005F6BE4">
      <w:pPr>
        <w:pStyle w:val="Default"/>
        <w:jc w:val="both"/>
        <w:rPr>
          <w:rFonts w:asciiTheme="minorHAnsi" w:hAnsiTheme="minorHAnsi"/>
          <w:lang w:val="sq-AL"/>
        </w:rPr>
      </w:pPr>
    </w:p>
    <w:p w:rsidR="005F6BE4" w:rsidRPr="00481077" w:rsidRDefault="005F6BE4" w:rsidP="005F6BE4">
      <w:pPr>
        <w:pStyle w:val="Default"/>
        <w:jc w:val="both"/>
        <w:rPr>
          <w:rFonts w:asciiTheme="minorHAnsi" w:hAnsiTheme="minorHAnsi"/>
          <w:lang w:val="sq-AL"/>
        </w:rPr>
      </w:pPr>
      <w:r w:rsidRPr="00481077">
        <w:rPr>
          <w:rFonts w:asciiTheme="minorHAnsi" w:hAnsiTheme="minorHAnsi"/>
          <w:lang w:val="sq-AL"/>
        </w:rPr>
        <w:t xml:space="preserve"> </w:t>
      </w:r>
      <w:r w:rsidR="007B59F6">
        <w:rPr>
          <w:rFonts w:asciiTheme="minorHAnsi" w:hAnsiTheme="minorHAnsi"/>
          <w:lang w:val="sq-AL"/>
        </w:rPr>
        <w:t xml:space="preserve">Në vitin 2014 </w:t>
      </w:r>
      <w:r w:rsidRPr="00481077">
        <w:rPr>
          <w:rFonts w:asciiTheme="minorHAnsi" w:hAnsiTheme="minorHAnsi"/>
          <w:lang w:val="sq-AL"/>
        </w:rPr>
        <w:t>APAAL ka</w:t>
      </w:r>
      <w:r w:rsidR="007B59F6">
        <w:rPr>
          <w:rFonts w:asciiTheme="minorHAnsi" w:hAnsiTheme="minorHAnsi"/>
          <w:lang w:val="sq-AL"/>
        </w:rPr>
        <w:t xml:space="preserve"> pa pasur</w:t>
      </w:r>
      <w:r w:rsidRPr="00481077">
        <w:rPr>
          <w:rFonts w:asciiTheme="minorHAnsi" w:hAnsiTheme="minorHAnsi"/>
          <w:lang w:val="sq-AL"/>
        </w:rPr>
        <w:t xml:space="preserve"> në buxhetin e saj vjetor rreth 17</w:t>
      </w:r>
      <w:r w:rsidR="005D3884" w:rsidRPr="00481077">
        <w:rPr>
          <w:rFonts w:asciiTheme="minorHAnsi" w:hAnsiTheme="minorHAnsi"/>
          <w:lang w:val="sq-AL"/>
        </w:rPr>
        <w:t>.</w:t>
      </w:r>
      <w:r w:rsidR="007B59F6">
        <w:rPr>
          <w:rFonts w:asciiTheme="minorHAnsi" w:hAnsiTheme="minorHAnsi"/>
          <w:lang w:val="sq-AL"/>
        </w:rPr>
        <w:t>4</w:t>
      </w:r>
      <w:r w:rsidRPr="00481077">
        <w:rPr>
          <w:rFonts w:asciiTheme="minorHAnsi" w:hAnsiTheme="minorHAnsi"/>
          <w:lang w:val="sq-AL"/>
        </w:rPr>
        <w:t>48</w:t>
      </w:r>
      <w:r w:rsidR="005D3884" w:rsidRPr="00481077">
        <w:rPr>
          <w:rFonts w:asciiTheme="minorHAnsi" w:hAnsiTheme="minorHAnsi"/>
          <w:lang w:val="sq-AL"/>
        </w:rPr>
        <w:t>.</w:t>
      </w:r>
      <w:r w:rsidRPr="00481077">
        <w:rPr>
          <w:rFonts w:asciiTheme="minorHAnsi" w:hAnsiTheme="minorHAnsi"/>
          <w:lang w:val="sq-AL"/>
        </w:rPr>
        <w:t xml:space="preserve">616 lekë, </w:t>
      </w:r>
      <w:r w:rsidR="001E0D1A">
        <w:rPr>
          <w:rFonts w:asciiTheme="minorHAnsi" w:hAnsiTheme="minorHAnsi"/>
          <w:lang w:val="sq-AL"/>
        </w:rPr>
        <w:t xml:space="preserve">fonde </w:t>
      </w:r>
      <w:r w:rsidRPr="00481077">
        <w:rPr>
          <w:rFonts w:asciiTheme="minorHAnsi" w:hAnsiTheme="minorHAnsi"/>
          <w:lang w:val="sq-AL"/>
        </w:rPr>
        <w:t xml:space="preserve">sipas zërave (paga art.600; sigurimet shoqërore, art 601; shpenzime operative, art 602). </w:t>
      </w:r>
    </w:p>
    <w:p w:rsidR="004A7C48" w:rsidRPr="00481077" w:rsidRDefault="004A7C48" w:rsidP="005F6BE4">
      <w:pPr>
        <w:pStyle w:val="Default"/>
        <w:jc w:val="both"/>
        <w:rPr>
          <w:rFonts w:asciiTheme="minorHAnsi" w:hAnsiTheme="minorHAnsi"/>
          <w:lang w:val="sq-AL"/>
        </w:rPr>
      </w:pPr>
    </w:p>
    <w:p w:rsidR="00982790" w:rsidRDefault="00982790" w:rsidP="005F6BE4">
      <w:pPr>
        <w:pStyle w:val="Default"/>
        <w:jc w:val="both"/>
        <w:rPr>
          <w:rFonts w:asciiTheme="minorHAnsi" w:hAnsiTheme="minorHAnsi"/>
          <w:lang w:val="sq-AL"/>
        </w:rPr>
      </w:pPr>
      <w:r w:rsidRPr="00481077">
        <w:rPr>
          <w:rFonts w:asciiTheme="minorHAnsi" w:hAnsiTheme="minorHAnsi"/>
          <w:lang w:val="sq-AL"/>
        </w:rPr>
        <w:t xml:space="preserve">APAAL </w:t>
      </w:r>
      <w:r w:rsidR="005D3884" w:rsidRPr="00481077">
        <w:rPr>
          <w:rFonts w:asciiTheme="minorHAnsi" w:hAnsiTheme="minorHAnsi"/>
          <w:lang w:val="sq-AL"/>
        </w:rPr>
        <w:t xml:space="preserve">bazuar </w:t>
      </w:r>
      <w:r w:rsidR="005D3884" w:rsidRPr="00481077">
        <w:rPr>
          <w:rFonts w:asciiTheme="minorHAnsi" w:hAnsiTheme="minorHAnsi"/>
          <w:lang w:val="it-IT"/>
        </w:rPr>
        <w:t>në VKM 424 datë 02.06.2010 “</w:t>
      </w:r>
      <w:r w:rsidR="005D3884" w:rsidRPr="00481077">
        <w:rPr>
          <w:rFonts w:asciiTheme="minorHAnsi" w:hAnsiTheme="minorHAnsi"/>
          <w:i/>
          <w:lang w:val="it-IT"/>
        </w:rPr>
        <w:t>Për miratimin e rregullores për sistemin e akreditimit, organizimin dhe veprimtarinë e institucioneve të sigurimit të jashtëm të cilësisë</w:t>
      </w:r>
      <w:r w:rsidR="005D3884" w:rsidRPr="00481077">
        <w:rPr>
          <w:rFonts w:asciiTheme="minorHAnsi" w:hAnsiTheme="minorHAnsi"/>
          <w:lang w:val="it-IT"/>
        </w:rPr>
        <w:t>”, i ndryshuar</w:t>
      </w:r>
      <w:r w:rsidR="005D3884" w:rsidRPr="00481077">
        <w:rPr>
          <w:rFonts w:asciiTheme="minorHAnsi" w:hAnsiTheme="minorHAnsi"/>
          <w:lang w:val="sq-AL"/>
        </w:rPr>
        <w:t xml:space="preserve"> dhe në Udhëzimin nr. 29/1, datë 16.08.2011 “</w:t>
      </w:r>
      <w:r w:rsidR="005D3884" w:rsidRPr="00481077">
        <w:rPr>
          <w:rFonts w:asciiTheme="minorHAnsi" w:hAnsiTheme="minorHAnsi"/>
          <w:i/>
          <w:lang w:val="sq-AL"/>
        </w:rPr>
        <w:t>Për përcaktimin e tarifave të shërbimeve që kryen Agjencia Publike e Akreditimit të Arsimit të Lartë</w:t>
      </w:r>
      <w:r w:rsidR="005D3884" w:rsidRPr="00481077">
        <w:rPr>
          <w:rFonts w:asciiTheme="minorHAnsi" w:hAnsiTheme="minorHAnsi"/>
          <w:lang w:val="sq-AL"/>
        </w:rPr>
        <w:t xml:space="preserve">”, i ndryshuar, </w:t>
      </w:r>
      <w:r w:rsidR="00481077">
        <w:rPr>
          <w:rFonts w:asciiTheme="minorHAnsi" w:hAnsiTheme="minorHAnsi"/>
          <w:lang w:val="sq-AL"/>
        </w:rPr>
        <w:t xml:space="preserve">nga </w:t>
      </w:r>
      <w:r w:rsidR="005D3884" w:rsidRPr="00481077">
        <w:rPr>
          <w:rFonts w:asciiTheme="minorHAnsi" w:hAnsiTheme="minorHAnsi"/>
          <w:lang w:val="sq-AL"/>
        </w:rPr>
        <w:t>t</w:t>
      </w:r>
      <w:r w:rsidR="00481077" w:rsidRPr="00481077">
        <w:rPr>
          <w:rFonts w:asciiTheme="minorHAnsi" w:hAnsiTheme="minorHAnsi"/>
          <w:lang w:val="sq-AL"/>
        </w:rPr>
        <w:t>ë</w:t>
      </w:r>
      <w:r w:rsidR="005D3884" w:rsidRPr="00481077">
        <w:rPr>
          <w:rFonts w:asciiTheme="minorHAnsi" w:hAnsiTheme="minorHAnsi"/>
          <w:lang w:val="sq-AL"/>
        </w:rPr>
        <w:t xml:space="preserve"> ardhurat </w:t>
      </w:r>
      <w:r w:rsidR="007F39FF">
        <w:rPr>
          <w:rFonts w:asciiTheme="minorHAnsi" w:hAnsiTheme="minorHAnsi"/>
          <w:lang w:val="sq-AL"/>
        </w:rPr>
        <w:t>jasht limitit në buxhetin e saj</w:t>
      </w:r>
      <w:r w:rsidR="005D3884" w:rsidRPr="00481077">
        <w:rPr>
          <w:rFonts w:asciiTheme="minorHAnsi" w:hAnsiTheme="minorHAnsi"/>
          <w:lang w:val="sq-AL"/>
        </w:rPr>
        <w:t xml:space="preserve"> </w:t>
      </w:r>
      <w:r w:rsidR="007F39FF">
        <w:rPr>
          <w:rFonts w:asciiTheme="minorHAnsi" w:hAnsiTheme="minorHAnsi"/>
          <w:lang w:val="sq-AL"/>
        </w:rPr>
        <w:t xml:space="preserve">në vitin 2014 </w:t>
      </w:r>
      <w:r w:rsidR="005D3884" w:rsidRPr="00481077">
        <w:rPr>
          <w:rFonts w:asciiTheme="minorHAnsi" w:hAnsiTheme="minorHAnsi"/>
          <w:lang w:val="sq-AL"/>
        </w:rPr>
        <w:t xml:space="preserve">ka </w:t>
      </w:r>
      <w:r w:rsidR="007F39FF">
        <w:rPr>
          <w:rFonts w:asciiTheme="minorHAnsi" w:hAnsiTheme="minorHAnsi"/>
          <w:lang w:val="sq-AL"/>
        </w:rPr>
        <w:t xml:space="preserve"> pasur 157</w:t>
      </w:r>
      <w:r w:rsidR="005D3884" w:rsidRPr="00481077">
        <w:rPr>
          <w:rFonts w:asciiTheme="minorHAnsi" w:hAnsiTheme="minorHAnsi"/>
          <w:lang w:val="sq-AL"/>
        </w:rPr>
        <w:t>.</w:t>
      </w:r>
      <w:r w:rsidR="007F39FF">
        <w:rPr>
          <w:rFonts w:asciiTheme="minorHAnsi" w:hAnsiTheme="minorHAnsi"/>
          <w:lang w:val="sq-AL"/>
        </w:rPr>
        <w:t>197</w:t>
      </w:r>
      <w:r w:rsidR="005D3884" w:rsidRPr="00481077">
        <w:rPr>
          <w:rFonts w:asciiTheme="minorHAnsi" w:hAnsiTheme="minorHAnsi"/>
          <w:lang w:val="sq-AL"/>
        </w:rPr>
        <w:t>.</w:t>
      </w:r>
      <w:r w:rsidR="007F39FF">
        <w:rPr>
          <w:rFonts w:asciiTheme="minorHAnsi" w:hAnsiTheme="minorHAnsi"/>
          <w:lang w:val="sq-AL"/>
        </w:rPr>
        <w:t>490</w:t>
      </w:r>
      <w:r w:rsidR="005D3884" w:rsidRPr="00481077">
        <w:rPr>
          <w:rFonts w:asciiTheme="minorHAnsi" w:hAnsiTheme="minorHAnsi"/>
          <w:lang w:val="sq-AL"/>
        </w:rPr>
        <w:t xml:space="preserve"> lek</w:t>
      </w:r>
      <w:r w:rsidR="00481077" w:rsidRPr="00481077">
        <w:rPr>
          <w:rFonts w:asciiTheme="minorHAnsi" w:hAnsiTheme="minorHAnsi"/>
          <w:lang w:val="sq-AL"/>
        </w:rPr>
        <w:t>ë</w:t>
      </w:r>
      <w:r w:rsidR="005D3884" w:rsidRPr="00481077">
        <w:rPr>
          <w:rFonts w:asciiTheme="minorHAnsi" w:hAnsiTheme="minorHAnsi"/>
          <w:lang w:val="sq-AL"/>
        </w:rPr>
        <w:t>.</w:t>
      </w:r>
    </w:p>
    <w:p w:rsidR="00481077" w:rsidRPr="00481077" w:rsidRDefault="00481077" w:rsidP="00481077">
      <w:pPr>
        <w:pStyle w:val="Default"/>
        <w:jc w:val="both"/>
        <w:rPr>
          <w:rFonts w:asciiTheme="minorHAnsi" w:hAnsiTheme="minorHAnsi"/>
          <w:lang w:val="sq-AL"/>
        </w:rPr>
      </w:pPr>
    </w:p>
    <w:p w:rsidR="00481077" w:rsidRDefault="00481077" w:rsidP="00481077">
      <w:pPr>
        <w:pStyle w:val="Default"/>
        <w:jc w:val="both"/>
        <w:rPr>
          <w:rFonts w:asciiTheme="minorHAnsi" w:hAnsiTheme="minorHAnsi"/>
          <w:lang w:val="sq-AL"/>
        </w:rPr>
      </w:pPr>
      <w:r w:rsidRPr="00481077">
        <w:rPr>
          <w:rFonts w:asciiTheme="minorHAnsi" w:hAnsiTheme="minorHAnsi"/>
          <w:lang w:val="sq-AL"/>
        </w:rPr>
        <w:t>Përdorimi</w:t>
      </w:r>
      <w:r w:rsidR="00EE1F83">
        <w:rPr>
          <w:rFonts w:asciiTheme="minorHAnsi" w:hAnsiTheme="minorHAnsi"/>
          <w:lang w:val="sq-AL"/>
        </w:rPr>
        <w:t xml:space="preserve"> </w:t>
      </w:r>
      <w:r w:rsidR="002E291F">
        <w:rPr>
          <w:rFonts w:asciiTheme="minorHAnsi" w:hAnsiTheme="minorHAnsi"/>
          <w:lang w:val="sq-AL"/>
        </w:rPr>
        <w:t xml:space="preserve">i </w:t>
      </w:r>
      <w:r w:rsidRPr="00481077">
        <w:rPr>
          <w:rFonts w:asciiTheme="minorHAnsi" w:hAnsiTheme="minorHAnsi"/>
          <w:lang w:val="sq-AL"/>
        </w:rPr>
        <w:t>shpenzimeve faktike</w:t>
      </w:r>
      <w:r>
        <w:rPr>
          <w:rFonts w:asciiTheme="minorHAnsi" w:hAnsiTheme="minorHAnsi"/>
          <w:lang w:val="sq-AL"/>
        </w:rPr>
        <w:t>,</w:t>
      </w:r>
      <w:r w:rsidRPr="00481077">
        <w:rPr>
          <w:rFonts w:asciiTheme="minorHAnsi" w:hAnsiTheme="minorHAnsi"/>
          <w:lang w:val="sq-AL"/>
        </w:rPr>
        <w:t xml:space="preserve"> </w:t>
      </w:r>
      <w:r w:rsidR="002E291F">
        <w:rPr>
          <w:rFonts w:asciiTheme="minorHAnsi" w:hAnsiTheme="minorHAnsi"/>
          <w:lang w:val="sq-AL"/>
        </w:rPr>
        <w:t>jan</w:t>
      </w:r>
      <w:r w:rsidR="00DF25D6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pasqyruar në shtojcën nr.7 “Raporti i shpenzimeve faktike të programit sipas artikujve buxhetorë”.</w:t>
      </w:r>
    </w:p>
    <w:p w:rsidR="002E291F" w:rsidRDefault="002E291F" w:rsidP="00481077">
      <w:pPr>
        <w:pStyle w:val="Default"/>
        <w:jc w:val="both"/>
        <w:rPr>
          <w:rFonts w:asciiTheme="minorHAnsi" w:hAnsiTheme="minorHAnsi"/>
          <w:lang w:val="sq-AL"/>
        </w:rPr>
      </w:pPr>
    </w:p>
    <w:p w:rsidR="002E291F" w:rsidRPr="002E291F" w:rsidRDefault="002E291F" w:rsidP="002E291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2E291F">
        <w:rPr>
          <w:rFonts w:ascii="Calibri" w:eastAsia="Times New Roman" w:hAnsi="Calibri" w:cs="Times New Roman"/>
          <w:color w:val="000000"/>
          <w:sz w:val="24"/>
          <w:szCs w:val="24"/>
        </w:rPr>
        <w:t>Në kuadrin e ristrukturimit të MAS, me shkresën e MAS Nr.4920 datë 27.09.2013 është pezulluar veprimtaria e APAAL dhe me shkresën nr.2129 datë 27.03.2014 është kërkuar rifillimi I procedurave të vlerësimit dhe akreditimit të të gjitha IAL</w:t>
      </w:r>
    </w:p>
    <w:p w:rsidR="006E1F45" w:rsidRDefault="006E1F45" w:rsidP="00481077">
      <w:pPr>
        <w:pStyle w:val="Default"/>
        <w:jc w:val="both"/>
        <w:rPr>
          <w:rFonts w:asciiTheme="minorHAnsi" w:hAnsiTheme="minorHAnsi"/>
          <w:lang w:val="sq-AL"/>
        </w:rPr>
      </w:pPr>
    </w:p>
    <w:p w:rsidR="004A7C48" w:rsidRDefault="006E1F45" w:rsidP="005F6BE4">
      <w:pPr>
        <w:pStyle w:val="Default"/>
        <w:jc w:val="both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>N</w:t>
      </w:r>
      <w:r w:rsidR="00DF25D6">
        <w:rPr>
          <w:rFonts w:asciiTheme="minorHAnsi" w:hAnsi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zbatim t</w:t>
      </w:r>
      <w:r w:rsidR="00DF25D6">
        <w:rPr>
          <w:rFonts w:asciiTheme="minorHAnsi" w:hAnsi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</w:t>
      </w:r>
      <w:r w:rsidRPr="006E1F45">
        <w:rPr>
          <w:rFonts w:asciiTheme="minorHAnsi" w:hAnsiTheme="minorHAnsi"/>
          <w:lang w:val="sq-AL"/>
        </w:rPr>
        <w:t>Urdheri</w:t>
      </w:r>
      <w:r>
        <w:rPr>
          <w:rFonts w:asciiTheme="minorHAnsi" w:hAnsiTheme="minorHAnsi"/>
          <w:lang w:val="sq-AL"/>
        </w:rPr>
        <w:t>t</w:t>
      </w:r>
      <w:r w:rsidRPr="006E1F45">
        <w:rPr>
          <w:rFonts w:asciiTheme="minorHAnsi" w:hAnsiTheme="minorHAnsi"/>
          <w:lang w:val="sq-AL"/>
        </w:rPr>
        <w:t xml:space="preserve"> </w:t>
      </w:r>
      <w:r>
        <w:rPr>
          <w:rFonts w:asciiTheme="minorHAnsi" w:hAnsiTheme="minorHAnsi"/>
          <w:lang w:val="sq-AL"/>
        </w:rPr>
        <w:t>t</w:t>
      </w:r>
      <w:r w:rsidR="00DF25D6">
        <w:rPr>
          <w:rFonts w:asciiTheme="minorHAnsi" w:hAnsiTheme="minorHAnsi"/>
          <w:lang w:val="sq-AL"/>
        </w:rPr>
        <w:t>ë</w:t>
      </w:r>
      <w:r w:rsidRPr="006E1F45">
        <w:rPr>
          <w:rFonts w:asciiTheme="minorHAnsi" w:hAnsiTheme="minorHAnsi"/>
          <w:lang w:val="sq-AL"/>
        </w:rPr>
        <w:t xml:space="preserve"> MAS Nr.106 dt.28.03.2014, </w:t>
      </w:r>
      <w:r w:rsidR="00DF25D6">
        <w:rPr>
          <w:rFonts w:asciiTheme="minorHAnsi" w:hAnsiTheme="minorHAnsi"/>
          <w:lang w:val="sq-AL"/>
        </w:rPr>
        <w:t>i</w:t>
      </w:r>
      <w:r w:rsidRPr="006E1F45">
        <w:rPr>
          <w:rFonts w:asciiTheme="minorHAnsi" w:hAnsiTheme="minorHAnsi"/>
          <w:lang w:val="sq-AL"/>
        </w:rPr>
        <w:t xml:space="preserve"> ndryshuar "Për kryerjen e kontrollit të ligjshmërisë në IAL private dhe publike"</w:t>
      </w:r>
      <w:r>
        <w:rPr>
          <w:rFonts w:asciiTheme="minorHAnsi" w:hAnsiTheme="minorHAnsi"/>
          <w:lang w:val="sq-AL"/>
        </w:rPr>
        <w:t>, APAAL ka kryer kontrolle n</w:t>
      </w:r>
      <w:r w:rsidR="00DF25D6">
        <w:rPr>
          <w:rFonts w:asciiTheme="minorHAnsi" w:hAnsi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59 institucione t</w:t>
      </w:r>
      <w:r w:rsidR="00DF25D6">
        <w:rPr>
          <w:rFonts w:asciiTheme="minorHAnsi" w:hAnsi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arsimit t</w:t>
      </w:r>
      <w:r w:rsidR="00DF25D6">
        <w:rPr>
          <w:rFonts w:asciiTheme="minorHAnsi" w:hAnsi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lart</w:t>
      </w:r>
      <w:r w:rsidR="00DF25D6">
        <w:rPr>
          <w:rFonts w:asciiTheme="minorHAnsi" w:hAnsiTheme="minorHAnsi"/>
          <w:lang w:val="sq-AL"/>
        </w:rPr>
        <w:t>ë</w:t>
      </w:r>
      <w:r>
        <w:rPr>
          <w:rFonts w:asciiTheme="minorHAnsi" w:hAnsiTheme="minorHAnsi"/>
          <w:lang w:val="sq-AL"/>
        </w:rPr>
        <w:t xml:space="preserve"> publike dhe private.</w:t>
      </w:r>
    </w:p>
    <w:p w:rsidR="006E1F45" w:rsidRPr="00481077" w:rsidRDefault="006E1F45" w:rsidP="005F6BE4">
      <w:pPr>
        <w:pStyle w:val="Default"/>
        <w:jc w:val="both"/>
        <w:rPr>
          <w:rFonts w:asciiTheme="minorHAnsi" w:hAnsiTheme="minorHAnsi"/>
          <w:lang w:val="sq-AL"/>
        </w:rPr>
      </w:pPr>
    </w:p>
    <w:p w:rsidR="005D3884" w:rsidRPr="00481077" w:rsidRDefault="004A7C48" w:rsidP="005F6BE4">
      <w:pPr>
        <w:pStyle w:val="Default"/>
        <w:jc w:val="both"/>
        <w:rPr>
          <w:rFonts w:asciiTheme="minorHAnsi" w:hAnsiTheme="minorHAnsi"/>
          <w:lang w:val="sq-AL"/>
        </w:rPr>
      </w:pPr>
      <w:r w:rsidRPr="00481077">
        <w:rPr>
          <w:rFonts w:asciiTheme="minorHAnsi" w:hAnsiTheme="minorHAnsi"/>
          <w:lang w:val="sq-AL"/>
        </w:rPr>
        <w:lastRenderedPageBreak/>
        <w:t>Gjat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vitit 2014 APAAL ka aktivizuar ekspert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kualifikuar akademike p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>r vler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>simin e programeve dhe institucioneve n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 xml:space="preserve"> arsimin e lart</w:t>
      </w:r>
      <w:r w:rsidR="00481077" w:rsidRPr="00481077">
        <w:rPr>
          <w:rFonts w:asciiTheme="minorHAnsi" w:hAnsiTheme="minorHAnsi"/>
          <w:lang w:val="sq-AL"/>
        </w:rPr>
        <w:t>ë</w:t>
      </w:r>
      <w:r w:rsidRPr="00481077">
        <w:rPr>
          <w:rFonts w:asciiTheme="minorHAnsi" w:hAnsiTheme="minorHAnsi"/>
          <w:lang w:val="sq-AL"/>
        </w:rPr>
        <w:t>.</w:t>
      </w:r>
    </w:p>
    <w:p w:rsidR="00EE1F83" w:rsidRDefault="00EE1F83" w:rsidP="00EE1F83">
      <w:pPr>
        <w:pStyle w:val="Default"/>
        <w:spacing w:line="276" w:lineRule="auto"/>
        <w:jc w:val="both"/>
        <w:rPr>
          <w:rFonts w:asciiTheme="minorHAnsi" w:eastAsia="Times New Roman" w:hAnsiTheme="minorHAnsi" w:cs="Arial"/>
          <w:color w:val="auto"/>
          <w:lang w:val="sq-AL"/>
        </w:rPr>
      </w:pPr>
    </w:p>
    <w:p w:rsidR="00EE1F83" w:rsidRPr="00EE1F83" w:rsidRDefault="00EE1F83" w:rsidP="00EE1F83">
      <w:pPr>
        <w:pStyle w:val="Default"/>
        <w:spacing w:line="276" w:lineRule="auto"/>
        <w:jc w:val="both"/>
        <w:rPr>
          <w:rFonts w:asciiTheme="minorHAnsi" w:eastAsia="Times New Roman" w:hAnsiTheme="minorHAnsi" w:cs="Arial"/>
          <w:color w:val="auto"/>
          <w:lang w:val="sq-AL"/>
        </w:rPr>
      </w:pPr>
      <w:r>
        <w:rPr>
          <w:rFonts w:asciiTheme="minorHAnsi" w:eastAsia="Times New Roman" w:hAnsiTheme="minorHAnsi" w:cs="Arial"/>
          <w:color w:val="auto"/>
          <w:lang w:val="sq-AL"/>
        </w:rPr>
        <w:t>APAAL ka paguar edhe</w:t>
      </w:r>
      <w:r w:rsidRPr="00EE1F83">
        <w:rPr>
          <w:rFonts w:asciiTheme="minorHAnsi" w:eastAsia="Times New Roman" w:hAnsiTheme="minorHAnsi" w:cs="Arial"/>
          <w:color w:val="auto"/>
          <w:lang w:val="sq-AL"/>
        </w:rPr>
        <w:t xml:space="preserve"> tarifa</w:t>
      </w:r>
      <w:r>
        <w:rPr>
          <w:rFonts w:asciiTheme="minorHAnsi" w:eastAsia="Times New Roman" w:hAnsiTheme="minorHAnsi" w:cs="Arial"/>
          <w:color w:val="auto"/>
          <w:lang w:val="sq-AL"/>
        </w:rPr>
        <w:t>t</w:t>
      </w:r>
      <w:r w:rsidRPr="00EE1F83">
        <w:rPr>
          <w:rFonts w:asciiTheme="minorHAnsi" w:eastAsia="Times New Roman" w:hAnsiTheme="minorHAnsi" w:cs="Arial"/>
          <w:color w:val="auto"/>
          <w:lang w:val="sq-AL"/>
        </w:rPr>
        <w:t xml:space="preserve"> </w:t>
      </w:r>
      <w:r w:rsidR="001E0D1A">
        <w:rPr>
          <w:rFonts w:asciiTheme="minorHAnsi" w:eastAsia="Times New Roman" w:hAnsiTheme="minorHAnsi" w:cs="Arial"/>
          <w:color w:val="auto"/>
          <w:lang w:val="sq-AL"/>
        </w:rPr>
        <w:t xml:space="preserve">e </w:t>
      </w:r>
      <w:r w:rsidRPr="00EE1F83">
        <w:rPr>
          <w:rFonts w:asciiTheme="minorHAnsi" w:eastAsia="Times New Roman" w:hAnsiTheme="minorHAnsi" w:cs="Arial"/>
          <w:color w:val="auto"/>
          <w:lang w:val="sq-AL"/>
        </w:rPr>
        <w:t>anëtarësimi</w:t>
      </w:r>
      <w:r>
        <w:rPr>
          <w:rFonts w:asciiTheme="minorHAnsi" w:eastAsia="Times New Roman" w:hAnsiTheme="minorHAnsi" w:cs="Arial"/>
          <w:color w:val="auto"/>
          <w:lang w:val="sq-AL"/>
        </w:rPr>
        <w:t>t</w:t>
      </w:r>
      <w:r w:rsidRPr="00EE1F83">
        <w:rPr>
          <w:rFonts w:asciiTheme="minorHAnsi" w:eastAsia="Times New Roman" w:hAnsiTheme="minorHAnsi" w:cs="Arial"/>
          <w:color w:val="auto"/>
          <w:lang w:val="sq-AL"/>
        </w:rPr>
        <w:t xml:space="preserve"> në organizmat ndërkomb</w:t>
      </w:r>
      <w:r w:rsidR="00FB3593">
        <w:rPr>
          <w:rFonts w:asciiTheme="minorHAnsi" w:eastAsia="Times New Roman" w:hAnsiTheme="minorHAnsi" w:cs="Arial"/>
          <w:color w:val="auto"/>
          <w:lang w:val="sq-AL"/>
        </w:rPr>
        <w:t>ëtare (ENQA, INQAHE dhe EENQA)</w:t>
      </w:r>
      <w:r>
        <w:rPr>
          <w:rFonts w:asciiTheme="minorHAnsi" w:eastAsia="Times New Roman" w:hAnsiTheme="minorHAnsi" w:cs="Arial"/>
          <w:color w:val="auto"/>
          <w:lang w:val="sq-AL"/>
        </w:rPr>
        <w:t>.</w:t>
      </w:r>
    </w:p>
    <w:p w:rsidR="00DF25D6" w:rsidRDefault="00D83D66" w:rsidP="005F6BE4">
      <w:pPr>
        <w:pStyle w:val="Default"/>
        <w:jc w:val="both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ab/>
      </w:r>
    </w:p>
    <w:p w:rsidR="00481077" w:rsidRPr="00481077" w:rsidRDefault="00481077" w:rsidP="00481077">
      <w:pPr>
        <w:pStyle w:val="Default"/>
        <w:spacing w:line="276" w:lineRule="auto"/>
        <w:ind w:left="720"/>
        <w:jc w:val="both"/>
        <w:rPr>
          <w:rFonts w:asciiTheme="minorHAnsi" w:hAnsiTheme="minorHAnsi"/>
          <w:lang w:val="sq-AL"/>
        </w:rPr>
      </w:pPr>
    </w:p>
    <w:p w:rsidR="005F6BE4" w:rsidRPr="008B31E2" w:rsidRDefault="005F6BE4" w:rsidP="005F6BE4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val="sq-AL"/>
        </w:rPr>
      </w:pPr>
    </w:p>
    <w:p w:rsidR="005F6BE4" w:rsidRPr="008B31E2" w:rsidRDefault="005F6BE4" w:rsidP="005F6BE4">
      <w:pPr>
        <w:jc w:val="both"/>
        <w:rPr>
          <w:rFonts w:ascii="Calibri" w:eastAsia="Times New Roman" w:hAnsi="Calibri" w:cs="Times New Roman"/>
          <w:color w:val="000000"/>
          <w:sz w:val="24"/>
          <w:szCs w:val="24"/>
          <w:lang w:val="sq-AL"/>
        </w:rPr>
      </w:pPr>
    </w:p>
    <w:p w:rsidR="005F6BE4" w:rsidRPr="008B31E2" w:rsidRDefault="005F6BE4" w:rsidP="005F6BE4">
      <w:pPr>
        <w:tabs>
          <w:tab w:val="left" w:pos="360"/>
        </w:tabs>
        <w:ind w:left="270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</w:p>
    <w:p w:rsidR="005F6BE4" w:rsidRPr="008B31E2" w:rsidRDefault="005F6BE4" w:rsidP="00580617">
      <w:pPr>
        <w:spacing w:after="0" w:line="240" w:lineRule="auto"/>
        <w:ind w:left="270"/>
        <w:jc w:val="both"/>
        <w:rPr>
          <w:rFonts w:ascii="Calibri" w:eastAsia="Times New Roman" w:hAnsi="Calibri" w:cs="Times New Roman"/>
          <w:sz w:val="24"/>
          <w:szCs w:val="24"/>
        </w:rPr>
      </w:pPr>
    </w:p>
    <w:sectPr w:rsidR="005F6BE4" w:rsidRPr="008B31E2" w:rsidSect="001C6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07190"/>
    <w:multiLevelType w:val="hybridMultilevel"/>
    <w:tmpl w:val="BC58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27D7"/>
    <w:multiLevelType w:val="hybridMultilevel"/>
    <w:tmpl w:val="312266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F6BE4"/>
    <w:rsid w:val="00006553"/>
    <w:rsid w:val="00170629"/>
    <w:rsid w:val="001C6273"/>
    <w:rsid w:val="001E0D1A"/>
    <w:rsid w:val="00256985"/>
    <w:rsid w:val="002E291F"/>
    <w:rsid w:val="003212A1"/>
    <w:rsid w:val="00481077"/>
    <w:rsid w:val="004A7C48"/>
    <w:rsid w:val="00580617"/>
    <w:rsid w:val="005D3884"/>
    <w:rsid w:val="005F6BE4"/>
    <w:rsid w:val="00672E98"/>
    <w:rsid w:val="006E1F45"/>
    <w:rsid w:val="007B59F6"/>
    <w:rsid w:val="007F39FF"/>
    <w:rsid w:val="008C7C83"/>
    <w:rsid w:val="00982790"/>
    <w:rsid w:val="009B151C"/>
    <w:rsid w:val="00AC455B"/>
    <w:rsid w:val="00D225F0"/>
    <w:rsid w:val="00D30E2D"/>
    <w:rsid w:val="00D83D66"/>
    <w:rsid w:val="00DF25D6"/>
    <w:rsid w:val="00E030F2"/>
    <w:rsid w:val="00EE1F83"/>
    <w:rsid w:val="00FB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6BE4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Pranvera Dingo</cp:lastModifiedBy>
  <cp:revision>2</cp:revision>
  <cp:lastPrinted>2014-10-10T10:28:00Z</cp:lastPrinted>
  <dcterms:created xsi:type="dcterms:W3CDTF">2017-10-05T09:18:00Z</dcterms:created>
  <dcterms:modified xsi:type="dcterms:W3CDTF">2017-10-05T09:18:00Z</dcterms:modified>
</cp:coreProperties>
</file>